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Gaze数据集与可视化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DNoyA" w:id="0"/>
      <w:r>
        <w:rPr>
          <w:rFonts w:ascii="宋体" w:hAnsi="Times New Roman" w:eastAsia="宋体"/>
        </w:rPr>
        <w:t xml:space="preserve">1. </w:t>
      </w:r>
      <w:r>
        <w:rPr>
          <w:rFonts w:ascii="宋体" w:hAnsi="Times New Roman" w:eastAsia="宋体"/>
        </w:rPr>
        <w:t>地址：</w:t>
      </w:r>
    </w:p>
    <w:bookmarkEnd w:id="0"/>
    <w:bookmarkStart w:name="u2a627c48" w:id="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本地3090：/workspace2/dataset/project_dataset/Gaze</w:t>
      </w:r>
    </w:p>
    <w:bookmarkEnd w:id="1"/>
    <w:bookmarkStart w:name="u71212838" w:id="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代码地址：</w:t>
      </w:r>
    </w:p>
    <w:bookmarkEnd w:id="2"/>
    <w:bookmarkStart w:name="kdoAz" w:id="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 </w:t>
      </w:r>
      <w:r>
        <w:rPr>
          <w:rFonts w:ascii="宋体" w:hAnsi="Times New Roman" w:eastAsia="宋体"/>
        </w:rPr>
        <w:t>Gaze数据基本情况：</w:t>
      </w:r>
    </w:p>
    <w:bookmarkEnd w:id="3"/>
    <w:bookmarkStart w:name="SdsvU" w:id="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2.1. </w:t>
      </w:r>
      <w:r>
        <w:rPr>
          <w:rFonts w:ascii="宋体" w:hAnsi="Times New Roman" w:eastAsia="宋体"/>
        </w:rPr>
        <w:t>bm_gaze_lmdb_clean</w:t>
      </w:r>
    </w:p>
    <w:bookmarkEnd w:id="4"/>
    <w:bookmarkStart w:name="u32b6ac3b" w:id="5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斑马实验室采集</w:t>
      </w:r>
    </w:p>
    <w:bookmarkEnd w:id="5"/>
    <w:bookmarkStart w:name="u0d7bcd28" w:id="6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数据量为30577张</w:t>
      </w:r>
    </w:p>
    <w:bookmarkEnd w:id="6"/>
    <w:bookmarkStart w:name="u50a74e2c" w:id="7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图片大小224x224x3</w:t>
      </w:r>
    </w:p>
    <w:bookmarkEnd w:id="7"/>
    <w:bookmarkStart w:name="ud1556697" w:id="8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关键点68，角度过大的图片关键点标签为全0</w:t>
      </w:r>
    </w:p>
    <w:bookmarkEnd w:id="8"/>
    <w:bookmarkStart w:name="u7c437a9f" w:id="9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解析代码：read_mat_bm.py</w:t>
      </w:r>
    </w:p>
    <w:bookmarkEnd w:id="9"/>
    <w:bookmarkStart w:name="ue07a588e" w:id="10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可视化如下：</w:t>
      </w:r>
    </w:p>
    <w:bookmarkEnd w:id="10"/>
    <w:bookmarkStart w:name="uff0257a0" w:id="11"/>
    <w:p>
      <w:pPr>
        <w:spacing w:after="50" w:line="360" w:lineRule="auto" w:beforeLines="100"/>
        <w:ind w:left="0"/>
        <w:jc w:val="left"/>
      </w:pPr>
      <w:bookmarkStart w:name="u42e8196d" w:id="12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bookmarkStart w:name="u4bc38d67" w:id="13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bookmarkEnd w:id="11"/>
    <w:bookmarkStart w:name="ub7a8a3f2" w:id="14"/>
    <w:p>
      <w:pPr>
        <w:spacing w:after="50" w:line="360" w:lineRule="auto" w:beforeLines="100"/>
        <w:ind w:left="0"/>
        <w:jc w:val="left"/>
      </w:pPr>
      <w:bookmarkStart w:name="u7bd4ed80" w:id="15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  <w:bookmarkStart w:name="ua2fc1645" w:id="16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bookmarkEnd w:id="14"/>
    <w:bookmarkStart w:name="u0707c9d7" w:id="17"/>
    <w:p>
      <w:pPr>
        <w:spacing w:after="50" w:line="360" w:lineRule="auto" w:beforeLines="100"/>
        <w:ind w:left="0"/>
        <w:jc w:val="left"/>
      </w:pPr>
      <w:bookmarkStart w:name="u4e59f724" w:id="18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Start w:name="u116f05de" w:id="19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bookmarkEnd w:id="17"/>
    <w:bookmarkStart w:name="zsrkU" w:id="2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2.2. </w:t>
      </w:r>
      <w:r>
        <w:rPr>
          <w:rFonts w:ascii="宋体" w:hAnsi="Times New Roman" w:eastAsia="宋体"/>
        </w:rPr>
        <w:t>xgaze_train_color_lmdb</w:t>
      </w:r>
    </w:p>
    <w:bookmarkEnd w:id="20"/>
    <w:bookmarkStart w:name="uc9f3368d" w:id="21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公开数据集</w:t>
      </w:r>
    </w:p>
    <w:bookmarkEnd w:id="21"/>
    <w:bookmarkStart w:name="ucb5ebe08" w:id="22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数据量为756540张</w:t>
      </w:r>
    </w:p>
    <w:bookmarkEnd w:id="22"/>
    <w:bookmarkStart w:name="u389680ce" w:id="23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图片大小224x224x3</w:t>
      </w:r>
    </w:p>
    <w:bookmarkEnd w:id="23"/>
    <w:bookmarkStart w:name="u0a987dbd" w:id="24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关键点106，角度过大的图片关键点标签为全0</w:t>
      </w:r>
    </w:p>
    <w:bookmarkEnd w:id="24"/>
    <w:bookmarkStart w:name="u5d877710" w:id="25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解析代码：read_mat.py</w:t>
      </w:r>
    </w:p>
    <w:bookmarkEnd w:id="25"/>
    <w:bookmarkStart w:name="u9d184e8d" w:id="26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可视化如下：</w:t>
      </w:r>
    </w:p>
    <w:bookmarkEnd w:id="26"/>
    <w:bookmarkStart w:name="u46897870" w:id="27"/>
    <w:p>
      <w:pPr>
        <w:spacing w:after="50" w:line="360" w:lineRule="auto" w:beforeLines="100"/>
        <w:ind w:left="0"/>
        <w:jc w:val="left"/>
      </w:pPr>
      <w:bookmarkStart w:name="ueb47d946" w:id="28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  <w:bookmarkStart w:name="u79178b0f" w:id="29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  <w:bookmarkStart w:name="u22113182" w:id="30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  <w:bookmarkStart w:name="uefe72247" w:id="31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bookmarkEnd w:id="27"/>
    <w:bookmarkStart w:name="Gd41j" w:id="3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2.3. </w:t>
      </w:r>
      <w:r>
        <w:rPr>
          <w:rFonts w:ascii="宋体" w:hAnsi="Times New Roman" w:eastAsia="宋体"/>
        </w:rPr>
        <w:t>full_lmdb</w:t>
      </w:r>
    </w:p>
    <w:bookmarkEnd w:id="32"/>
    <w:bookmarkStart w:name="u3c0292a9" w:id="33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adas实验室采集</w:t>
      </w:r>
    </w:p>
    <w:bookmarkEnd w:id="33"/>
    <w:bookmarkStart w:name="u3ed7106b" w:id="34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数据量为3255366张</w:t>
      </w:r>
    </w:p>
    <w:bookmarkEnd w:id="34"/>
    <w:bookmarkStart w:name="u99a0b862" w:id="35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图片大小224x224x3</w:t>
      </w:r>
    </w:p>
    <w:bookmarkEnd w:id="35"/>
    <w:bookmarkStart w:name="ue175c262" w:id="36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关键点68，角度过大的图片关键点标签为全0</w:t>
      </w:r>
    </w:p>
    <w:bookmarkEnd w:id="36"/>
    <w:bookmarkStart w:name="u7e057d3f" w:id="37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解析代码：read_mat_adas.py</w:t>
      </w:r>
    </w:p>
    <w:bookmarkEnd w:id="37"/>
    <w:bookmarkStart w:name="u8711f2b1" w:id="38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可视化如下：</w:t>
      </w:r>
    </w:p>
    <w:bookmarkEnd w:id="38"/>
    <w:bookmarkStart w:name="u6a1abb2d" w:id="39"/>
    <w:p>
      <w:pPr>
        <w:spacing w:after="50" w:line="360" w:lineRule="auto" w:beforeLines="100"/>
        <w:ind w:left="0"/>
        <w:jc w:val="left"/>
      </w:pPr>
      <w:bookmarkStart w:name="u2afad553" w:id="40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  <w:bookmarkStart w:name="ud674a5ac" w:id="41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  <w:bookmarkStart w:name="u4924ba7b" w:id="42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  <w:bookmarkStart w:name="ub02cdf50" w:id="43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bookmarkEnd w:id="39"/>
    <w:bookmarkStart w:name="u3a770b6d" w:id="44"/>
    <w:p>
      <w:pPr>
        <w:spacing w:after="50" w:line="360" w:lineRule="auto" w:beforeLines="100"/>
        <w:ind w:left="0"/>
        <w:jc w:val="left"/>
      </w:pPr>
      <w:bookmarkStart w:name="u4a15a386" w:id="45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  <w:bookmarkStart w:name="u60d7a321" w:id="46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bookmarkEnd w:id="44"/>
    <w:bookmarkStart w:name="aVn3T" w:id="4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2.4. </w:t>
      </w:r>
      <w:r>
        <w:rPr>
          <w:rFonts w:ascii="宋体" w:hAnsi="Times New Roman" w:eastAsia="宋体"/>
        </w:rPr>
        <w:t>full_lmdb3</w:t>
      </w:r>
    </w:p>
    <w:bookmarkEnd w:id="47"/>
    <w:bookmarkStart w:name="u95134eec" w:id="48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adas实验室采集</w:t>
      </w:r>
    </w:p>
    <w:bookmarkEnd w:id="48"/>
    <w:bookmarkStart w:name="u03e674d6" w:id="49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数据量为2587524张</w:t>
      </w:r>
    </w:p>
    <w:bookmarkEnd w:id="49"/>
    <w:bookmarkStart w:name="u133e098c" w:id="50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图片大小224x224x3</w:t>
      </w:r>
    </w:p>
    <w:bookmarkEnd w:id="50"/>
    <w:bookmarkStart w:name="u4e1e95cd" w:id="51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关键点68，角度过大的图片关键点标签为全0</w:t>
      </w:r>
    </w:p>
    <w:bookmarkEnd w:id="51"/>
    <w:bookmarkStart w:name="u2b46ae30" w:id="52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解析代码：read_mat_adas.py</w:t>
      </w:r>
    </w:p>
    <w:bookmarkEnd w:id="52"/>
    <w:bookmarkStart w:name="ua5ebcb1b" w:id="53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可视化如下：</w:t>
      </w:r>
    </w:p>
    <w:bookmarkEnd w:id="53"/>
    <w:bookmarkStart w:name="u9de22ffa" w:id="54"/>
    <w:p>
      <w:pPr>
        <w:spacing w:after="50" w:line="360" w:lineRule="auto" w:beforeLines="100"/>
        <w:ind w:left="0"/>
        <w:jc w:val="left"/>
      </w:pPr>
      <w:bookmarkStart w:name="ud458cffa" w:id="55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  <w:bookmarkStart w:name="u7b9027f7" w:id="56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  <w:bookmarkStart w:name="u24ec1807" w:id="57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Start w:name="u0592ccd9" w:id="58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bookmarkEnd w:id="54"/>
    <w:bookmarkStart w:name="qZX4q" w:id="5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2.5. </w:t>
      </w:r>
      <w:r>
        <w:rPr>
          <w:rFonts w:ascii="宋体" w:hAnsi="Times New Roman" w:eastAsia="宋体"/>
        </w:rPr>
        <w:t>sc_norm_lmdb</w:t>
      </w:r>
    </w:p>
    <w:bookmarkEnd w:id="59"/>
    <w:bookmarkStart w:name="u8b99e45b" w:id="60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MIFA实车采集</w:t>
      </w:r>
    </w:p>
    <w:bookmarkEnd w:id="60"/>
    <w:bookmarkStart w:name="u49bc5f2a" w:id="61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数据量为233079张</w:t>
      </w:r>
    </w:p>
    <w:bookmarkEnd w:id="61"/>
    <w:bookmarkStart w:name="u8334eb2c" w:id="62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图片大小224x224x1</w:t>
      </w:r>
    </w:p>
    <w:bookmarkEnd w:id="62"/>
    <w:bookmarkStart w:name="u7d6b922f" w:id="63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关键点68，角度过大的图片关键点标签为全0，关键点准确度不高</w:t>
      </w:r>
    </w:p>
    <w:bookmarkEnd w:id="63"/>
    <w:bookmarkStart w:name="u892ffdeb" w:id="64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Gaze准确度不高</w:t>
      </w:r>
    </w:p>
    <w:bookmarkEnd w:id="64"/>
    <w:bookmarkStart w:name="u0ae3b766" w:id="65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解析代码：read_mat_mifa.py</w:t>
      </w:r>
    </w:p>
    <w:bookmarkEnd w:id="65"/>
    <w:bookmarkStart w:name="udbe6d625" w:id="66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可视化如下：</w:t>
      </w:r>
    </w:p>
    <w:bookmarkEnd w:id="66"/>
    <w:bookmarkStart w:name="u5644aeae" w:id="67"/>
    <w:p>
      <w:pPr>
        <w:spacing w:after="50" w:line="360" w:lineRule="auto" w:beforeLines="100"/>
        <w:ind w:left="0"/>
        <w:jc w:val="left"/>
      </w:pPr>
      <w:bookmarkStart w:name="u52afefeb" w:id="68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  <w:bookmarkStart w:name="u3d1efb3b" w:id="69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bookmarkEnd w:id="67"/>
    <w:bookmarkStart w:name="uf44b9af0" w:id="70"/>
    <w:p>
      <w:pPr>
        <w:spacing w:after="50" w:line="360" w:lineRule="auto" w:beforeLines="100"/>
        <w:ind w:left="0"/>
        <w:jc w:val="left"/>
      </w:pPr>
      <w:bookmarkStart w:name="u9465e191" w:id="71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  <w:bookmarkStart w:name="u8e1f2004" w:id="72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bookmarkEnd w:id="70"/>
    <w:bookmarkStart w:name="jAvXh" w:id="7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2.6. </w:t>
      </w:r>
      <w:r>
        <w:rPr>
          <w:rFonts w:ascii="宋体" w:hAnsi="Times New Roman" w:eastAsia="宋体"/>
        </w:rPr>
        <w:t>sc_norm_mxnet_lmdb2</w:t>
      </w:r>
    </w:p>
    <w:bookmarkEnd w:id="73"/>
    <w:bookmarkStart w:name="ufdd28822" w:id="74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MIFA实车采集</w:t>
      </w:r>
    </w:p>
    <w:bookmarkEnd w:id="74"/>
    <w:bookmarkStart w:name="u6d105b6c" w:id="75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数据量为229261张</w:t>
      </w:r>
    </w:p>
    <w:bookmarkEnd w:id="75"/>
    <w:bookmarkStart w:name="u7c84a914" w:id="76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图片大小224x224x1</w:t>
      </w:r>
    </w:p>
    <w:bookmarkEnd w:id="76"/>
    <w:bookmarkStart w:name="u72d44b72" w:id="77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关键点68，角度过大的图片关键点标签为全0，关键点准确度不高</w:t>
      </w:r>
    </w:p>
    <w:bookmarkEnd w:id="77"/>
    <w:bookmarkStart w:name="u41ce5800" w:id="78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Gaze准确度不高</w:t>
      </w:r>
    </w:p>
    <w:bookmarkEnd w:id="78"/>
    <w:bookmarkStart w:name="u289965f6" w:id="79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解析代码：read_mat_mifa.py</w:t>
      </w:r>
    </w:p>
    <w:bookmarkEnd w:id="79"/>
    <w:bookmarkStart w:name="u43d91378" w:id="80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可视化如下：</w:t>
      </w:r>
    </w:p>
    <w:bookmarkEnd w:id="80"/>
    <w:bookmarkStart w:name="u9b6aafc4" w:id="81"/>
    <w:p>
      <w:pPr>
        <w:spacing w:after="50" w:line="360" w:lineRule="auto" w:beforeLines="100"/>
        <w:ind w:left="0"/>
        <w:jc w:val="left"/>
      </w:pPr>
      <w:bookmarkStart w:name="uf235967c" w:id="82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  <w:bookmarkStart w:name="uca2d5346" w:id="83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3"/>
    </w:p>
    <w:bookmarkEnd w:id="81"/>
    <w:bookmarkStart w:name="ue3663ca2" w:id="84"/>
    <w:p>
      <w:pPr>
        <w:spacing w:after="50" w:line="360" w:lineRule="auto" w:beforeLines="100"/>
        <w:ind w:left="0"/>
        <w:jc w:val="left"/>
      </w:pPr>
      <w:bookmarkStart w:name="u826a787b" w:id="85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  <w:bookmarkStart w:name="ucbb331f8" w:id="86"/>
      <w:r>
        <w:rPr>
          <w:rFonts w:eastAsia="宋体" w:ascii="宋体"/>
        </w:rPr>
        <w:drawing>
          <wp:inline distT="0" distB="0" distL="0" distR="0">
            <wp:extent cx="2099733" cy="1049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10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</w:p>
    <w:bookmarkEnd w:id="84"/>
    <w:bookmarkStart w:name="hMTMz" w:id="87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 </w:t>
      </w:r>
      <w:r>
        <w:rPr>
          <w:rFonts w:ascii="宋体" w:hAnsi="Times New Roman" w:eastAsia="宋体"/>
        </w:rPr>
        <w:t>Gaze数据分析</w:t>
      </w:r>
    </w:p>
    <w:bookmarkEnd w:id="87"/>
    <w:bookmarkStart w:name="aotBb" w:id="8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3.1. </w:t>
      </w:r>
      <w:r>
        <w:rPr>
          <w:rFonts w:ascii="宋体" w:hAnsi="Times New Roman" w:eastAsia="宋体"/>
        </w:rPr>
        <w:t>pitch与yaw坐标示意图：</w:t>
      </w:r>
    </w:p>
    <w:bookmarkEnd w:id="88"/>
    <w:bookmarkStart w:name="uc46cf3be" w:id="89"/>
    <w:p>
      <w:pPr>
        <w:spacing w:after="50" w:line="360" w:lineRule="auto" w:beforeLines="100"/>
        <w:ind w:left="0"/>
        <w:jc w:val="left"/>
      </w:pPr>
      <w:bookmarkStart w:name="udace18a2" w:id="90"/>
      <w:r>
        <w:rPr>
          <w:rFonts w:eastAsia="宋体" w:ascii="宋体"/>
        </w:rPr>
        <w:drawing>
          <wp:inline distT="0" distB="0" distL="0" distR="0">
            <wp:extent cx="2777067" cy="13293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7067" cy="132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0"/>
    </w:p>
    <w:bookmarkEnd w:id="89"/>
    <w:bookmarkStart w:name="u9d37e792" w:id="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总结：</w:t>
      </w:r>
    </w:p>
    <w:bookmarkEnd w:id="91"/>
    <w:bookmarkStart w:name="u91796287" w:id="92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gaze roll角很小，忽略不计，通常预测pitch与yaw</w:t>
      </w:r>
    </w:p>
    <w:bookmarkEnd w:id="92"/>
    <w:bookmarkStart w:name="u08bc0576" w:id="93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简单来说：pitch上下看，yaw：左右看</w:t>
      </w:r>
    </w:p>
    <w:bookmarkEnd w:id="93"/>
    <w:bookmarkStart w:name="EfjP4" w:id="9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3.2. </w:t>
      </w:r>
      <w:r>
        <w:rPr>
          <w:rFonts w:ascii="宋体" w:hAnsi="Times New Roman" w:eastAsia="宋体"/>
        </w:rPr>
        <w:t>pitch与yaw分布情况：</w:t>
      </w:r>
    </w:p>
    <w:bookmarkEnd w:id="94"/>
    <w:bookmarkStart w:name="uf76dc0a4" w:id="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训练数据：</w:t>
      </w:r>
    </w:p>
    <w:bookmarkEnd w:id="95"/>
    <w:bookmarkStart w:name="u8c3db050" w:id="96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bm_gaze_lmdb_clean：</w:t>
      </w:r>
    </w:p>
    <w:bookmarkEnd w:id="96"/>
    <w:bookmarkStart w:name="u890ed20e" w:id="97"/>
    <w:p>
      <w:pPr>
        <w:spacing w:after="50" w:line="360" w:lineRule="auto" w:beforeLines="100"/>
        <w:ind w:left="0"/>
        <w:jc w:val="left"/>
      </w:pPr>
      <w:bookmarkStart w:name="u14b7d51d" w:id="98"/>
      <w:r>
        <w:rPr>
          <w:rFonts w:eastAsia="宋体" w:ascii="宋体"/>
        </w:rPr>
        <w:drawing>
          <wp:inline distT="0" distB="0" distL="0" distR="0">
            <wp:extent cx="4978400" cy="37334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"/>
    </w:p>
    <w:bookmarkEnd w:id="97"/>
    <w:bookmarkStart w:name="u1c3d2e52" w:id="99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xgaze_train_color_lmdb：</w:t>
      </w:r>
    </w:p>
    <w:bookmarkEnd w:id="99"/>
    <w:bookmarkStart w:name="u01f98c3c" w:id="100"/>
    <w:p>
      <w:pPr>
        <w:spacing w:after="50" w:line="360" w:lineRule="auto" w:beforeLines="100"/>
        <w:ind w:left="0"/>
        <w:jc w:val="left"/>
      </w:pPr>
      <w:bookmarkStart w:name="ud1d9da69" w:id="101"/>
      <w:r>
        <w:rPr>
          <w:rFonts w:eastAsia="宋体" w:ascii="宋体"/>
        </w:rPr>
        <w:drawing>
          <wp:inline distT="0" distB="0" distL="0" distR="0">
            <wp:extent cx="4978400" cy="37334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1"/>
    </w:p>
    <w:bookmarkEnd w:id="100"/>
    <w:bookmarkStart w:name="ua472da00" w:id="102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full_lmdb：</w:t>
      </w:r>
    </w:p>
    <w:bookmarkEnd w:id="102"/>
    <w:bookmarkStart w:name="uba1876cd" w:id="103"/>
    <w:p>
      <w:pPr>
        <w:spacing w:after="50" w:line="360" w:lineRule="auto" w:beforeLines="100"/>
        <w:ind w:left="0"/>
        <w:jc w:val="left"/>
      </w:pPr>
      <w:bookmarkStart w:name="uc1c865eb" w:id="104"/>
      <w:r>
        <w:rPr>
          <w:rFonts w:eastAsia="宋体" w:ascii="宋体"/>
        </w:rPr>
        <w:drawing>
          <wp:inline distT="0" distB="0" distL="0" distR="0">
            <wp:extent cx="4978400" cy="37334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4"/>
    </w:p>
    <w:bookmarkEnd w:id="103"/>
    <w:bookmarkStart w:name="ucd342715" w:id="105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full_lmdb3：</w:t>
      </w:r>
    </w:p>
    <w:bookmarkEnd w:id="105"/>
    <w:bookmarkStart w:name="u14627f58" w:id="106"/>
    <w:p>
      <w:pPr>
        <w:spacing w:after="50" w:line="360" w:lineRule="auto" w:beforeLines="100"/>
        <w:ind w:left="0"/>
        <w:jc w:val="left"/>
      </w:pPr>
      <w:bookmarkStart w:name="u7a991c0b" w:id="107"/>
      <w:r>
        <w:rPr>
          <w:rFonts w:eastAsia="宋体" w:ascii="宋体"/>
        </w:rPr>
        <w:drawing>
          <wp:inline distT="0" distB="0" distL="0" distR="0">
            <wp:extent cx="4978400" cy="37334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"/>
    </w:p>
    <w:bookmarkEnd w:id="106"/>
    <w:bookmarkStart w:name="u12f4dd38" w:id="1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部署时角度分布：</w:t>
      </w:r>
    </w:p>
    <w:bookmarkEnd w:id="108"/>
    <w:bookmarkStart w:name="u6d82933d" w:id="109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sc_norm_lmdb：</w:t>
      </w:r>
    </w:p>
    <w:bookmarkEnd w:id="109"/>
    <w:bookmarkStart w:name="ue6f53eec" w:id="110"/>
    <w:p>
      <w:pPr>
        <w:spacing w:after="50" w:line="360" w:lineRule="auto" w:beforeLines="100"/>
        <w:ind w:left="0"/>
        <w:jc w:val="left"/>
      </w:pPr>
      <w:bookmarkStart w:name="uce4e5b08" w:id="111"/>
      <w:r>
        <w:rPr>
          <w:rFonts w:eastAsia="宋体" w:ascii="宋体"/>
        </w:rPr>
        <w:drawing>
          <wp:inline distT="0" distB="0" distL="0" distR="0">
            <wp:extent cx="4978400" cy="37334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1"/>
    </w:p>
    <w:bookmarkEnd w:id="110"/>
    <w:bookmarkStart w:name="u796ff66e" w:id="112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sc_norm_mxnet_lmdb2：</w:t>
      </w:r>
    </w:p>
    <w:bookmarkEnd w:id="112"/>
    <w:bookmarkStart w:name="ue05005f1" w:id="113"/>
    <w:p>
      <w:pPr>
        <w:spacing w:after="50" w:line="360" w:lineRule="auto" w:beforeLines="100"/>
        <w:ind w:left="0"/>
        <w:jc w:val="left"/>
      </w:pPr>
      <w:bookmarkStart w:name="uf9fe21b3" w:id="114"/>
      <w:r>
        <w:rPr>
          <w:rFonts w:eastAsia="宋体" w:ascii="宋体"/>
        </w:rPr>
        <w:drawing>
          <wp:inline distT="0" distB="0" distL="0" distR="0">
            <wp:extent cx="4978400" cy="37334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bookmarkEnd w:id="113"/>
    <w:bookmarkStart w:name="TpUGd" w:id="11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4. </w:t>
      </w:r>
      <w:r>
        <w:rPr>
          <w:rFonts w:ascii="宋体" w:hAnsi="Times New Roman" w:eastAsia="宋体"/>
        </w:rPr>
        <w:t>总结：</w:t>
      </w:r>
    </w:p>
    <w:bookmarkEnd w:id="115"/>
    <w:bookmarkStart w:name="u2cd51887" w:id="116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部署用数据：xgaze_train_color_lmdb与bm_gaze_lmdb_clean，总数787117张</w:t>
      </w:r>
    </w:p>
    <w:bookmarkEnd w:id="116"/>
    <w:bookmarkStart w:name="uecca0823" w:id="117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实车测试数据：sc_norm_mxnet_lmdb2与sc_norm_lmdb</w:t>
      </w:r>
    </w:p>
    <w:bookmarkEnd w:id="117"/>
    <w:bookmarkStart w:name="u9a7e9ad4" w:id="118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训练数据与实车数据gap：</w:t>
      </w:r>
    </w:p>
    <w:bookmarkEnd w:id="118"/>
    <w:bookmarkStart w:name="u0590e729" w:id="119"/>
    <w:p>
      <w:pPr>
        <w:numPr>
          <w:ilvl w:val="1"/>
          <w:numId w:val="1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成像质量Gap：Mifa IR图，训练数据RGB，MIFA眼球处成像质量模糊</w:t>
      </w:r>
    </w:p>
    <w:bookmarkEnd w:id="119"/>
    <w:bookmarkStart w:name="u18574616" w:id="120"/>
    <w:p>
      <w:pPr>
        <w:numPr>
          <w:ilvl w:val="1"/>
          <w:numId w:val="1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Yaw角分布Gap较大：部署时的pitch角度与训练数据重合率较多，但yaw角分布明显gap较大，主要原因是MIFA实车摄像头角度较高造成的</w:t>
      </w:r>
    </w:p>
    <w:bookmarkEnd w:id="120"/>
    <w:bookmarkStart w:name="ueafa2e17" w:id="121"/>
    <w:p>
      <w:pPr>
        <w:numPr>
          <w:ilvl w:val="1"/>
          <w:numId w:val="1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Corner Case反光：MIFA存在眼球、眼睛反光的问题</w:t>
      </w:r>
    </w:p>
    <w:bookmarkEnd w:id="121"/>
    <w:bookmarkStart w:name="u58189e5d" w:id="1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df2a3f"/>
          <w:sz w:val="22"/>
        </w:rPr>
        <w:t>注：捷达智能座舱落地时需要注意：成像质量、相机角度、视线落点区域</w:t>
      </w:r>
    </w:p>
    <w:bookmarkEnd w:id="122"/>
    <w:bookmarkStart w:name="u4b1b718d" w:id="123"/>
    <w:bookmarkEnd w:id="123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5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